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9E" w:rsidRPr="0016589E" w:rsidRDefault="0016589E" w:rsidP="00FE4BB2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16589E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D62B84" w:rsidRDefault="0016589E" w:rsidP="00D62B84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16589E">
        <w:rPr>
          <w:rFonts w:ascii="Times New Roman" w:hAnsi="Times New Roman" w:cs="Times New Roman"/>
          <w:bCs/>
          <w:sz w:val="24"/>
          <w:szCs w:val="24"/>
        </w:rPr>
        <w:t>руководитель управления образования</w:t>
      </w:r>
      <w:r w:rsidR="00D62B84" w:rsidRPr="00D62B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589E" w:rsidRPr="0016589E" w:rsidRDefault="00D62B84" w:rsidP="00D62B84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16589E">
        <w:rPr>
          <w:rFonts w:ascii="Times New Roman" w:hAnsi="Times New Roman" w:cs="Times New Roman"/>
          <w:bCs/>
          <w:sz w:val="24"/>
          <w:szCs w:val="24"/>
        </w:rPr>
        <w:t>Шушенского района</w:t>
      </w:r>
    </w:p>
    <w:p w:rsidR="00365E5C" w:rsidRDefault="00365E5C" w:rsidP="00AC7157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7080885</wp:posOffset>
            </wp:positionH>
            <wp:positionV relativeFrom="paragraph">
              <wp:posOffset>22860</wp:posOffset>
            </wp:positionV>
            <wp:extent cx="900430" cy="559435"/>
            <wp:effectExtent l="0" t="0" r="0" b="0"/>
            <wp:wrapNone/>
            <wp:docPr id="2" name="Рисунок 2" descr="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спи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E5C" w:rsidRDefault="00365E5C" w:rsidP="00AC7157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365E5C" w:rsidRDefault="00365E5C" w:rsidP="00AC7157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A3E6F" w:rsidRDefault="00365E5C" w:rsidP="00AC7157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 </w:t>
      </w:r>
      <w:r w:rsidR="0016589E" w:rsidRPr="0016589E">
        <w:rPr>
          <w:rFonts w:ascii="Times New Roman" w:hAnsi="Times New Roman" w:cs="Times New Roman"/>
          <w:bCs/>
          <w:sz w:val="24"/>
          <w:szCs w:val="24"/>
        </w:rPr>
        <w:t xml:space="preserve">В.Ю. </w:t>
      </w:r>
      <w:proofErr w:type="spellStart"/>
      <w:r w:rsidR="0016589E" w:rsidRPr="0016589E">
        <w:rPr>
          <w:rFonts w:ascii="Times New Roman" w:hAnsi="Times New Roman" w:cs="Times New Roman"/>
          <w:bCs/>
          <w:sz w:val="24"/>
          <w:szCs w:val="24"/>
        </w:rPr>
        <w:t>Киримов</w:t>
      </w:r>
      <w:proofErr w:type="spellEnd"/>
    </w:p>
    <w:p w:rsidR="0016589E" w:rsidRPr="0016589E" w:rsidRDefault="00D62B84" w:rsidP="00365E5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 2021</w:t>
      </w:r>
      <w:r w:rsidR="00365E5C">
        <w:rPr>
          <w:rFonts w:ascii="Times New Roman" w:hAnsi="Times New Roman" w:cs="Times New Roman"/>
          <w:bCs/>
          <w:sz w:val="24"/>
          <w:szCs w:val="24"/>
        </w:rPr>
        <w:t>г</w:t>
      </w:r>
    </w:p>
    <w:p w:rsidR="00365E5C" w:rsidRDefault="00365E5C" w:rsidP="001658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365E5C" w:rsidRPr="0016589E" w:rsidRDefault="0016589E" w:rsidP="00365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16589E">
        <w:rPr>
          <w:rFonts w:ascii="Times New Roman" w:hAnsi="Times New Roman" w:cs="Times New Roman"/>
          <w:b/>
          <w:bCs/>
          <w:color w:val="22272F"/>
          <w:sz w:val="24"/>
          <w:szCs w:val="24"/>
        </w:rPr>
        <w:t>ПЛАН</w:t>
      </w:r>
    </w:p>
    <w:p w:rsidR="0016589E" w:rsidRPr="0016589E" w:rsidRDefault="0016589E" w:rsidP="0016589E">
      <w:pPr>
        <w:spacing w:after="0" w:line="240" w:lineRule="auto"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16589E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 w:rsidRPr="0016589E">
        <w:rPr>
          <w:rFonts w:ascii="Times New Roman" w:hAnsi="Times New Roman" w:cs="Times New Roman"/>
          <w:b/>
          <w:bCs/>
          <w:color w:val="22272F"/>
          <w:sz w:val="24"/>
          <w:szCs w:val="24"/>
        </w:rPr>
        <w:t>оценки качества условий оказания услуг</w:t>
      </w:r>
      <w:proofErr w:type="gramEnd"/>
      <w:r w:rsidRPr="0016589E">
        <w:rPr>
          <w:rFonts w:ascii="Times New Roman" w:hAnsi="Times New Roman" w:cs="Times New Roman"/>
          <w:b/>
          <w:bCs/>
          <w:color w:val="22272F"/>
          <w:sz w:val="24"/>
          <w:szCs w:val="24"/>
        </w:rPr>
        <w:t> </w:t>
      </w:r>
    </w:p>
    <w:p w:rsidR="0016589E" w:rsidRPr="0016589E" w:rsidRDefault="002C4362" w:rsidP="001658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Муниципальное бюджетное дошкольное образовательное учреждение детский сад «Солнышко» п. </w:t>
      </w:r>
      <w:proofErr w:type="spellStart"/>
      <w:r>
        <w:rPr>
          <w:rFonts w:ascii="Times New Roman" w:hAnsi="Times New Roman" w:cs="Times New Roman"/>
          <w:b/>
          <w:bCs/>
          <w:color w:val="22272F"/>
          <w:sz w:val="24"/>
          <w:szCs w:val="24"/>
        </w:rPr>
        <w:t>Синеборска</w:t>
      </w:r>
      <w:proofErr w:type="spellEnd"/>
    </w:p>
    <w:p w:rsidR="0016589E" w:rsidRPr="00AC7157" w:rsidRDefault="0016589E" w:rsidP="00AC71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16"/>
          <w:szCs w:val="16"/>
        </w:rPr>
      </w:pPr>
      <w:r w:rsidRPr="00AC7157">
        <w:rPr>
          <w:rFonts w:ascii="Times New Roman" w:hAnsi="Times New Roman" w:cs="Times New Roman"/>
          <w:b/>
          <w:bCs/>
          <w:color w:val="22272F"/>
          <w:sz w:val="16"/>
          <w:szCs w:val="16"/>
        </w:rPr>
        <w:t>(полное наименование организации)</w:t>
      </w:r>
    </w:p>
    <w:p w:rsidR="00D62B84" w:rsidRPr="0016589E" w:rsidRDefault="00D62B84" w:rsidP="00D62B8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72F"/>
          <w:sz w:val="24"/>
          <w:szCs w:val="24"/>
        </w:rPr>
        <w:t>на 2021 год</w:t>
      </w:r>
    </w:p>
    <w:p w:rsidR="0016589E" w:rsidRPr="0016589E" w:rsidRDefault="0016589E" w:rsidP="0016589E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tbl>
      <w:tblPr>
        <w:tblStyle w:val="a3"/>
        <w:tblW w:w="14317" w:type="dxa"/>
        <w:tblInd w:w="392" w:type="dxa"/>
        <w:tblLayout w:type="fixed"/>
        <w:tblLook w:val="04A0"/>
      </w:tblPr>
      <w:tblGrid>
        <w:gridCol w:w="2977"/>
        <w:gridCol w:w="2976"/>
        <w:gridCol w:w="1701"/>
        <w:gridCol w:w="1985"/>
        <w:gridCol w:w="2977"/>
        <w:gridCol w:w="1701"/>
      </w:tblGrid>
      <w:tr w:rsidR="0016589E" w:rsidRPr="0016589E" w:rsidTr="00FE4BB2">
        <w:tc>
          <w:tcPr>
            <w:tcW w:w="2977" w:type="dxa"/>
            <w:vMerge w:val="restart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bookmarkStart w:id="0" w:name="_Hlk34998906"/>
            <w:r w:rsidRPr="0016589E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16589E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6589E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976" w:type="dxa"/>
            <w:vMerge w:val="restart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16589E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6589E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</w:tcPr>
          <w:p w:rsidR="0016589E" w:rsidRPr="00D62B84" w:rsidRDefault="0016589E" w:rsidP="0016589E">
            <w:pPr>
              <w:jc w:val="center"/>
              <w:rPr>
                <w:color w:val="FF0000"/>
                <w:sz w:val="24"/>
                <w:szCs w:val="24"/>
              </w:rPr>
            </w:pPr>
            <w:r w:rsidRPr="00D62B84">
              <w:rPr>
                <w:color w:val="FF0000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5" w:type="dxa"/>
            <w:vMerge w:val="restart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Ответственный</w:t>
            </w:r>
          </w:p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исполнитель</w:t>
            </w:r>
          </w:p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4678" w:type="dxa"/>
            <w:gridSpan w:val="2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Сведения о ходе реализации мероприятия </w:t>
            </w:r>
            <w:hyperlink r:id="rId7" w:anchor="block_2222" w:history="1">
              <w:r w:rsidRPr="0016589E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</w:tr>
      <w:bookmarkEnd w:id="0"/>
      <w:tr w:rsidR="0016589E" w:rsidRPr="0016589E" w:rsidTr="00FE4BB2">
        <w:tc>
          <w:tcPr>
            <w:tcW w:w="2977" w:type="dxa"/>
            <w:vMerge/>
            <w:vAlign w:val="center"/>
          </w:tcPr>
          <w:p w:rsidR="0016589E" w:rsidRPr="0016589E" w:rsidRDefault="0016589E" w:rsidP="0016589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6589E" w:rsidRPr="0016589E" w:rsidRDefault="0016589E" w:rsidP="0016589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589E" w:rsidRPr="0016589E" w:rsidRDefault="0016589E" w:rsidP="001658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6589E" w:rsidRPr="0016589E" w:rsidRDefault="0016589E" w:rsidP="0016589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6589E" w:rsidRPr="00D62B84" w:rsidRDefault="0016589E" w:rsidP="0016589E">
            <w:pPr>
              <w:jc w:val="center"/>
              <w:rPr>
                <w:color w:val="FF0000"/>
                <w:sz w:val="24"/>
                <w:szCs w:val="24"/>
              </w:rPr>
            </w:pPr>
            <w:r w:rsidRPr="00D62B84">
              <w:rPr>
                <w:color w:val="FF0000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16589E" w:rsidRPr="00D62B84" w:rsidRDefault="0016589E" w:rsidP="0016589E">
            <w:pPr>
              <w:jc w:val="center"/>
              <w:rPr>
                <w:color w:val="FF0000"/>
                <w:sz w:val="24"/>
                <w:szCs w:val="24"/>
              </w:rPr>
            </w:pPr>
            <w:r w:rsidRPr="00D62B84">
              <w:rPr>
                <w:color w:val="FF0000"/>
                <w:sz w:val="24"/>
                <w:szCs w:val="24"/>
              </w:rPr>
              <w:t>фактический срок реализации</w:t>
            </w:r>
          </w:p>
        </w:tc>
      </w:tr>
      <w:tr w:rsidR="0016589E" w:rsidRPr="0016589E" w:rsidTr="00D23042">
        <w:tc>
          <w:tcPr>
            <w:tcW w:w="14317" w:type="dxa"/>
            <w:gridSpan w:val="6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16589E" w:rsidRPr="0016589E" w:rsidTr="00FE4BB2">
        <w:tc>
          <w:tcPr>
            <w:tcW w:w="2977" w:type="dxa"/>
          </w:tcPr>
          <w:p w:rsidR="00AC7157" w:rsidRDefault="00AC7157" w:rsidP="00AC7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представлена информация:</w:t>
            </w:r>
          </w:p>
          <w:p w:rsidR="0016589E" w:rsidRPr="0016589E" w:rsidRDefault="00AC7157" w:rsidP="00FE4BB2">
            <w:pPr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и функционирование раздела «Часто задаваемые вопросы»</w:t>
            </w:r>
          </w:p>
        </w:tc>
        <w:tc>
          <w:tcPr>
            <w:tcW w:w="2976" w:type="dxa"/>
          </w:tcPr>
          <w:p w:rsidR="0016589E" w:rsidRPr="0016589E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312BCE">
              <w:rPr>
                <w:color w:val="000000"/>
                <w:sz w:val="24"/>
                <w:szCs w:val="24"/>
              </w:rPr>
              <w:t xml:space="preserve">Обеспечить наличие и функционирование на официальном сайте </w:t>
            </w:r>
            <w:r w:rsidR="00657245">
              <w:rPr>
                <w:color w:val="000000"/>
                <w:sz w:val="24"/>
                <w:szCs w:val="24"/>
              </w:rPr>
              <w:t xml:space="preserve">учреждения </w:t>
            </w:r>
            <w:r>
              <w:rPr>
                <w:rFonts w:eastAsiaTheme="minorHAnsi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701" w:type="dxa"/>
          </w:tcPr>
          <w:p w:rsidR="0016589E" w:rsidRPr="0016589E" w:rsidRDefault="00AC7157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 2020</w:t>
            </w:r>
          </w:p>
        </w:tc>
        <w:tc>
          <w:tcPr>
            <w:tcW w:w="1985" w:type="dxa"/>
          </w:tcPr>
          <w:p w:rsidR="00D23042" w:rsidRDefault="00AC7157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Марьясова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  <w:r w:rsidR="00D23042">
              <w:rPr>
                <w:bCs/>
                <w:sz w:val="24"/>
                <w:szCs w:val="24"/>
              </w:rPr>
              <w:t>,</w:t>
            </w:r>
          </w:p>
          <w:p w:rsidR="0016589E" w:rsidRPr="0016589E" w:rsidRDefault="00D2304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16589E" w:rsidRPr="0016589E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Постоянное обновление информации</w:t>
            </w:r>
          </w:p>
        </w:tc>
        <w:tc>
          <w:tcPr>
            <w:tcW w:w="1701" w:type="dxa"/>
          </w:tcPr>
          <w:p w:rsidR="00B71537" w:rsidRDefault="00FE4BB2" w:rsidP="00B71537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16.03.2020</w:t>
            </w:r>
            <w:r w:rsidR="00B71537">
              <w:rPr>
                <w:bCs/>
                <w:sz w:val="24"/>
                <w:szCs w:val="24"/>
              </w:rPr>
              <w:t>, Выполнено</w:t>
            </w:r>
          </w:p>
          <w:p w:rsidR="00B71537" w:rsidRDefault="00B63DBC" w:rsidP="00B71537">
            <w:pPr>
              <w:jc w:val="center"/>
              <w:outlineLvl w:val="2"/>
              <w:rPr>
                <w:bCs/>
                <w:sz w:val="24"/>
                <w:szCs w:val="24"/>
              </w:rPr>
            </w:pPr>
            <w:hyperlink r:id="rId8" w:history="1">
              <w:r w:rsidR="00B71537" w:rsidRPr="00CB4F00">
                <w:rPr>
                  <w:rStyle w:val="a5"/>
                  <w:bCs/>
                  <w:sz w:val="24"/>
                  <w:szCs w:val="24"/>
                </w:rPr>
                <w:t>https://doysineborsk.tvoysadik.ru/?section_id=33</w:t>
              </w:r>
            </w:hyperlink>
          </w:p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16589E" w:rsidRPr="0016589E" w:rsidTr="00FE4BB2">
        <w:tc>
          <w:tcPr>
            <w:tcW w:w="14317" w:type="dxa"/>
            <w:gridSpan w:val="6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16589E" w:rsidRPr="0016589E" w:rsidTr="00FE4BB2">
        <w:tc>
          <w:tcPr>
            <w:tcW w:w="2977" w:type="dxa"/>
          </w:tcPr>
          <w:p w:rsidR="0016589E" w:rsidRPr="0016589E" w:rsidRDefault="00AC7157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2976" w:type="dxa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365E5C">
            <w:pPr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16589E" w:rsidRPr="0016589E" w:rsidTr="00FE4BB2">
        <w:tc>
          <w:tcPr>
            <w:tcW w:w="14317" w:type="dxa"/>
            <w:gridSpan w:val="6"/>
          </w:tcPr>
          <w:p w:rsidR="00657245" w:rsidRPr="00FE4BB2" w:rsidRDefault="0016589E" w:rsidP="00365E5C">
            <w:pPr>
              <w:jc w:val="center"/>
              <w:outlineLvl w:val="2"/>
              <w:rPr>
                <w:b/>
                <w:bCs/>
                <w:color w:val="22272F"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III. Доступность услуг для инвалидов</w:t>
            </w:r>
          </w:p>
        </w:tc>
      </w:tr>
      <w:tr w:rsidR="00FE4BB2" w:rsidRPr="0016589E" w:rsidTr="00FE4BB2">
        <w:tc>
          <w:tcPr>
            <w:tcW w:w="2977" w:type="dxa"/>
          </w:tcPr>
          <w:p w:rsidR="00FE4BB2" w:rsidRDefault="00FE4BB2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организации </w:t>
            </w:r>
            <w:r>
              <w:rPr>
                <w:sz w:val="24"/>
                <w:szCs w:val="24"/>
              </w:rPr>
              <w:lastRenderedPageBreak/>
              <w:t>отсутствуют:</w:t>
            </w:r>
          </w:p>
          <w:p w:rsidR="00FE4BB2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E4BB2">
              <w:rPr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E4BB2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E4BB2">
              <w:rPr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E4BB2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E4BB2">
              <w:rPr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E4BB2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E4BB2">
              <w:rPr>
                <w:sz w:val="24"/>
                <w:szCs w:val="24"/>
              </w:rPr>
              <w:t>Наличие сменных кресел-колясок</w:t>
            </w:r>
          </w:p>
          <w:p w:rsidR="00FE4BB2" w:rsidRPr="00AC7157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FE4BB2">
              <w:rPr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2976" w:type="dxa"/>
          </w:tcPr>
          <w:p w:rsidR="00657245" w:rsidRDefault="00365E5C" w:rsidP="00365E5C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</w:t>
            </w:r>
            <w:r w:rsidR="00657245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Обеспечить в </w:t>
            </w:r>
            <w:r w:rsidR="0065724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учреждении и на прилегающей к нему территории оборудование входных групп пандусами (подъемными платформами) с учетом доступности инвалидов</w:t>
            </w:r>
          </w:p>
          <w:p w:rsidR="00365E5C" w:rsidRPr="00365E5C" w:rsidRDefault="00365E5C" w:rsidP="00365E5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2.Обеспечить в учреждении и на прилегающей к нему территории </w:t>
            </w:r>
            <w:r w:rsidRPr="00093B7B">
              <w:rPr>
                <w:rFonts w:ascii="Times New Roman" w:eastAsiaTheme="minorHAnsi" w:hAnsi="Times New Roman"/>
                <w:sz w:val="24"/>
                <w:szCs w:val="24"/>
              </w:rPr>
              <w:t>выделенными стоянками для автотранспортных средств инвалидов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65E5C" w:rsidRPr="00365E5C" w:rsidRDefault="00365E5C" w:rsidP="00365E5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  <w:r w:rsidRPr="00365E5C">
              <w:rPr>
                <w:rFonts w:ascii="Times New Roman" w:eastAsiaTheme="minorHAnsi" w:hAnsi="Times New Roman"/>
                <w:sz w:val="24"/>
                <w:szCs w:val="24"/>
              </w:rPr>
              <w:t>Оснастить учреждение адаптированными лифтами, поручнями, расширенными дверными проемами</w:t>
            </w:r>
          </w:p>
          <w:p w:rsidR="00657245" w:rsidRDefault="00365E5C" w:rsidP="00365E5C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  <w:r w:rsidR="00657245">
              <w:rPr>
                <w:rFonts w:ascii="Times New Roman" w:eastAsiaTheme="minorHAnsi" w:hAnsi="Times New Roman"/>
                <w:sz w:val="24"/>
                <w:szCs w:val="24"/>
              </w:rPr>
              <w:t>Оснастить учреждение сменными креслами-колясками</w:t>
            </w:r>
          </w:p>
          <w:p w:rsidR="00FE4BB2" w:rsidRPr="00657245" w:rsidRDefault="00365E5C" w:rsidP="00365E5C">
            <w:pPr>
              <w:pStyle w:val="a4"/>
              <w:ind w:left="0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657245" w:rsidRPr="00657245">
              <w:rPr>
                <w:rFonts w:ascii="Times New Roman" w:eastAsiaTheme="minorHAnsi" w:hAnsi="Times New Roman"/>
                <w:sz w:val="24"/>
                <w:szCs w:val="24"/>
              </w:rPr>
              <w:t>Оснастить учреждение специально оборудованными для инвалидов санитарно-гигиеническими помещениями.</w:t>
            </w:r>
          </w:p>
        </w:tc>
        <w:tc>
          <w:tcPr>
            <w:tcW w:w="1701" w:type="dxa"/>
          </w:tcPr>
          <w:p w:rsidR="00FE4BB2" w:rsidRPr="0016589E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1985" w:type="dxa"/>
          </w:tcPr>
          <w:p w:rsidR="00FE4BB2" w:rsidRDefault="00FE4BB2" w:rsidP="00D23042">
            <w:pPr>
              <w:jc w:val="center"/>
              <w:outlineLvl w:val="2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Марьясова</w:t>
            </w:r>
            <w:proofErr w:type="spellEnd"/>
            <w:r>
              <w:rPr>
                <w:bCs/>
                <w:sz w:val="24"/>
                <w:szCs w:val="24"/>
              </w:rPr>
              <w:t xml:space="preserve"> А.В.,</w:t>
            </w:r>
          </w:p>
          <w:p w:rsidR="00FE4BB2" w:rsidRPr="0016589E" w:rsidRDefault="00FE4BB2" w:rsidP="00D23042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977" w:type="dxa"/>
          </w:tcPr>
          <w:p w:rsidR="00FE4BB2" w:rsidRPr="0016589E" w:rsidRDefault="00FE4BB2" w:rsidP="00D23042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Создание комфортных </w:t>
            </w:r>
            <w:r>
              <w:rPr>
                <w:bCs/>
                <w:sz w:val="24"/>
                <w:szCs w:val="24"/>
              </w:rPr>
              <w:lastRenderedPageBreak/>
              <w:t>условий для возможности получения образовательных услуг в учреждении с ОВЗ</w:t>
            </w:r>
          </w:p>
        </w:tc>
        <w:tc>
          <w:tcPr>
            <w:tcW w:w="1701" w:type="dxa"/>
          </w:tcPr>
          <w:p w:rsidR="00FE4BB2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12.2022</w:t>
            </w:r>
          </w:p>
          <w:p w:rsidR="00B71537" w:rsidRPr="0016589E" w:rsidRDefault="00B71537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Частично выполнено, установлен пандус в 2021г</w:t>
            </w:r>
          </w:p>
        </w:tc>
      </w:tr>
      <w:tr w:rsidR="00365E5C" w:rsidRPr="0016589E" w:rsidTr="00FE4BB2">
        <w:tc>
          <w:tcPr>
            <w:tcW w:w="2977" w:type="dxa"/>
          </w:tcPr>
          <w:p w:rsidR="00365E5C" w:rsidRDefault="00365E5C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обеспечены условия доступности, позволяющие инвалидам получать услуги наравне с другими:</w:t>
            </w:r>
          </w:p>
          <w:p w:rsidR="00365E5C" w:rsidRDefault="00365E5C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надписей, </w:t>
            </w:r>
            <w:r>
              <w:rPr>
                <w:sz w:val="24"/>
                <w:szCs w:val="24"/>
              </w:rPr>
              <w:lastRenderedPageBreak/>
              <w:t>знаков и иной текстовой и графической информации знаками, выполненными рельефно-точечным шрифтом Брайля</w:t>
            </w:r>
          </w:p>
          <w:p w:rsidR="00365E5C" w:rsidRDefault="00365E5C" w:rsidP="006572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Возможность предоставления инвалидам по слуху (слуху и зрению) услуг </w:t>
            </w:r>
            <w:proofErr w:type="spellStart"/>
            <w:r>
              <w:rPr>
                <w:sz w:val="24"/>
                <w:szCs w:val="24"/>
              </w:rPr>
              <w:t>сурдопереводчика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365E5C" w:rsidRPr="00657245" w:rsidRDefault="00365E5C" w:rsidP="006572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наличие возможности предоставления услуги в дистанционном режиме или на дому</w:t>
            </w:r>
          </w:p>
        </w:tc>
        <w:tc>
          <w:tcPr>
            <w:tcW w:w="2976" w:type="dxa"/>
          </w:tcPr>
          <w:p w:rsidR="00365E5C" w:rsidRDefault="00365E5C" w:rsidP="006572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657245">
              <w:rPr>
                <w:rFonts w:eastAsiaTheme="minorHAnsi"/>
                <w:sz w:val="24"/>
                <w:szCs w:val="24"/>
              </w:rPr>
              <w:lastRenderedPageBreak/>
              <w:t xml:space="preserve">Обеспечить в учреждении условия доступности, позволяющие инвалидам получать услуги наравне с другими, в частности дублирование для </w:t>
            </w:r>
            <w:r w:rsidRPr="00657245">
              <w:rPr>
                <w:rFonts w:eastAsiaTheme="minorHAnsi"/>
                <w:sz w:val="24"/>
                <w:szCs w:val="24"/>
              </w:rPr>
              <w:lastRenderedPageBreak/>
              <w:t xml:space="preserve">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рельефно-точечным шрифтом Брайля, предоставление инвалидам по слуху (слуху и зрению) услуги </w:t>
            </w:r>
            <w:proofErr w:type="spellStart"/>
            <w:r w:rsidRPr="00657245">
              <w:rPr>
                <w:rFonts w:eastAsiaTheme="minorHAnsi"/>
                <w:sz w:val="24"/>
                <w:szCs w:val="24"/>
              </w:rPr>
              <w:t>сурдопереводчика</w:t>
            </w:r>
            <w:proofErr w:type="spellEnd"/>
            <w:r w:rsidRPr="00657245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657245">
              <w:rPr>
                <w:rFonts w:eastAsiaTheme="minorHAnsi"/>
                <w:sz w:val="24"/>
                <w:szCs w:val="24"/>
              </w:rPr>
              <w:t>тифлосурдопереводчика</w:t>
            </w:r>
            <w:proofErr w:type="spellEnd"/>
            <w:r w:rsidRPr="00657245">
              <w:rPr>
                <w:rFonts w:eastAsiaTheme="minorHAnsi"/>
                <w:sz w:val="24"/>
                <w:szCs w:val="24"/>
              </w:rPr>
              <w:t>)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365E5C" w:rsidRPr="00657245" w:rsidRDefault="00365E5C" w:rsidP="006572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получения </w:t>
            </w:r>
            <w:r>
              <w:rPr>
                <w:sz w:val="24"/>
                <w:szCs w:val="24"/>
              </w:rPr>
              <w:t>услуги в дистанционном режиме или на дому</w:t>
            </w:r>
          </w:p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1985" w:type="dxa"/>
          </w:tcPr>
          <w:p w:rsidR="00365E5C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Марьясова</w:t>
            </w:r>
            <w:proofErr w:type="spellEnd"/>
            <w:r>
              <w:rPr>
                <w:bCs/>
                <w:sz w:val="24"/>
                <w:szCs w:val="24"/>
              </w:rPr>
              <w:t xml:space="preserve"> А.В.,</w:t>
            </w:r>
          </w:p>
          <w:p w:rsidR="00365E5C" w:rsidRPr="0016589E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365E5C" w:rsidRPr="0016589E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комфортных условий для возможности получения образовательных услуг в учреждении с ОВЗ</w:t>
            </w:r>
          </w:p>
        </w:tc>
        <w:tc>
          <w:tcPr>
            <w:tcW w:w="1701" w:type="dxa"/>
          </w:tcPr>
          <w:p w:rsidR="00365E5C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12.2022</w:t>
            </w:r>
          </w:p>
          <w:p w:rsidR="00D62B84" w:rsidRPr="0016589E" w:rsidRDefault="00D62B84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выполнено</w:t>
            </w:r>
          </w:p>
        </w:tc>
      </w:tr>
      <w:tr w:rsidR="00365E5C" w:rsidRPr="0016589E" w:rsidTr="00FE4BB2">
        <w:trPr>
          <w:trHeight w:val="341"/>
        </w:trPr>
        <w:tc>
          <w:tcPr>
            <w:tcW w:w="2977" w:type="dxa"/>
          </w:tcPr>
          <w:p w:rsidR="00365E5C" w:rsidRPr="0016589E" w:rsidRDefault="00365E5C" w:rsidP="00D23042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365E5C" w:rsidRPr="0016589E" w:rsidTr="00FE4BB2">
        <w:tc>
          <w:tcPr>
            <w:tcW w:w="14317" w:type="dxa"/>
            <w:gridSpan w:val="6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365E5C" w:rsidRPr="0016589E" w:rsidTr="00FE4BB2"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2976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365E5C" w:rsidRPr="0016589E" w:rsidTr="00FE4BB2">
        <w:tc>
          <w:tcPr>
            <w:tcW w:w="14317" w:type="dxa"/>
            <w:gridSpan w:val="6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65E5C" w:rsidRPr="0016589E" w:rsidTr="00FE4BB2"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2976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</w:tbl>
    <w:p w:rsidR="0016589E" w:rsidRPr="0016589E" w:rsidRDefault="0016589E" w:rsidP="00165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B50" w:rsidRPr="0016589E" w:rsidRDefault="00334B50" w:rsidP="00165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4B50" w:rsidRPr="0016589E" w:rsidSect="00FE4B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7138"/>
    <w:multiLevelType w:val="hybridMultilevel"/>
    <w:tmpl w:val="1C98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F6C6D"/>
    <w:multiLevelType w:val="hybridMultilevel"/>
    <w:tmpl w:val="84A06BF0"/>
    <w:lvl w:ilvl="0" w:tplc="D5C23214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>
    <w:nsid w:val="3FC1071C"/>
    <w:multiLevelType w:val="hybridMultilevel"/>
    <w:tmpl w:val="F0FA28E4"/>
    <w:lvl w:ilvl="0" w:tplc="046C05D4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C7923"/>
    <w:multiLevelType w:val="hybridMultilevel"/>
    <w:tmpl w:val="1B9485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1CE"/>
    <w:multiLevelType w:val="hybridMultilevel"/>
    <w:tmpl w:val="09881406"/>
    <w:lvl w:ilvl="0" w:tplc="749ADC74">
      <w:start w:val="1"/>
      <w:numFmt w:val="decimal"/>
      <w:lvlText w:val="%1."/>
      <w:lvlJc w:val="left"/>
      <w:pPr>
        <w:ind w:left="8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589E"/>
    <w:rsid w:val="0016589E"/>
    <w:rsid w:val="002A3E6F"/>
    <w:rsid w:val="002C4362"/>
    <w:rsid w:val="00334B50"/>
    <w:rsid w:val="00365E5C"/>
    <w:rsid w:val="00657245"/>
    <w:rsid w:val="0071204F"/>
    <w:rsid w:val="00AC7157"/>
    <w:rsid w:val="00B63DBC"/>
    <w:rsid w:val="00B71537"/>
    <w:rsid w:val="00D23042"/>
    <w:rsid w:val="00D62B84"/>
    <w:rsid w:val="00F34A2F"/>
    <w:rsid w:val="00FE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65724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B71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ysineborsk.tvoysadik.ru/?section_id=33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1926294/4f75d9ff23333259f2aedf1b8182ba7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756E-DF1A-4F21-9C4F-D30141B9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2021-06-18T06:26:00Z</dcterms:created>
  <dcterms:modified xsi:type="dcterms:W3CDTF">2021-06-18T06:33:00Z</dcterms:modified>
</cp:coreProperties>
</file>